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3" w:rsidRPr="006D37B1" w:rsidRDefault="00C835C3" w:rsidP="00C835C3">
      <w:pPr>
        <w:jc w:val="center"/>
        <w:rPr>
          <w:rFonts w:eastAsia="华文中宋" w:hint="eastAsia"/>
          <w:b/>
        </w:rPr>
      </w:pPr>
      <w:r w:rsidRPr="006D37B1">
        <w:rPr>
          <w:rFonts w:ascii="宋体" w:hAnsi="宋体" w:hint="eastAsia"/>
          <w:b/>
          <w:color w:val="000000"/>
          <w:sz w:val="28"/>
          <w:szCs w:val="28"/>
        </w:rPr>
        <w:t>自治区财政支持农业示范推广项目资金决算表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2"/>
        <w:gridCol w:w="1156"/>
        <w:gridCol w:w="464"/>
        <w:gridCol w:w="628"/>
        <w:gridCol w:w="812"/>
        <w:gridCol w:w="1372"/>
        <w:gridCol w:w="936"/>
        <w:gridCol w:w="1784"/>
      </w:tblGrid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项目编号</w:t>
            </w:r>
          </w:p>
        </w:tc>
        <w:tc>
          <w:tcPr>
            <w:tcW w:w="1620" w:type="dxa"/>
            <w:gridSpan w:val="2"/>
          </w:tcPr>
          <w:p w:rsidR="00C835C3" w:rsidRPr="00930324" w:rsidRDefault="00C835C3" w:rsidP="003F110C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承担单位</w:t>
            </w:r>
          </w:p>
        </w:tc>
        <w:tc>
          <w:tcPr>
            <w:tcW w:w="4092" w:type="dxa"/>
            <w:gridSpan w:val="3"/>
          </w:tcPr>
          <w:p w:rsidR="00C835C3" w:rsidRPr="00930324" w:rsidRDefault="00C835C3" w:rsidP="003F110C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152" w:type="dxa"/>
            <w:gridSpan w:val="7"/>
          </w:tcPr>
          <w:p w:rsidR="00C835C3" w:rsidRPr="00930324" w:rsidRDefault="00C835C3" w:rsidP="003F110C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6" w:type="dxa"/>
            <w:gridSpan w:val="5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收     入</w:t>
            </w:r>
          </w:p>
        </w:tc>
        <w:tc>
          <w:tcPr>
            <w:tcW w:w="4904" w:type="dxa"/>
            <w:gridSpan w:val="4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    出</w:t>
            </w: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  目</w:t>
            </w: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预算数</w:t>
            </w:r>
          </w:p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（万元）</w:t>
            </w: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实际数</w:t>
            </w: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万元</w:t>
            </w:r>
            <w:r>
              <w:rPr>
                <w:rFonts w:ascii="仿宋_GB2312" w:eastAsia="仿宋_GB2312"/>
                <w:sz w:val="28"/>
              </w:rPr>
              <w:t>)</w:t>
            </w:r>
          </w:p>
        </w:tc>
        <w:tc>
          <w:tcPr>
            <w:tcW w:w="2184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 目</w:t>
            </w:r>
          </w:p>
        </w:tc>
        <w:tc>
          <w:tcPr>
            <w:tcW w:w="93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金额</w:t>
            </w:r>
          </w:p>
          <w:p w:rsidR="00C835C3" w:rsidRDefault="00C835C3" w:rsidP="003F110C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万元</w:t>
            </w:r>
            <w:r>
              <w:rPr>
                <w:rFonts w:ascii="仿宋_GB2312" w:eastAsia="仿宋_GB2312"/>
                <w:sz w:val="28"/>
              </w:rPr>
              <w:t>)</w:t>
            </w:r>
          </w:p>
        </w:tc>
        <w:tc>
          <w:tcPr>
            <w:tcW w:w="1784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其中：自治区财政拨款</w:t>
            </w: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  计</w:t>
            </w: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  计</w:t>
            </w:r>
          </w:p>
        </w:tc>
        <w:tc>
          <w:tcPr>
            <w:tcW w:w="93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自治区</w:t>
            </w:r>
          </w:p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财政拨款</w:t>
            </w: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93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单位自筹</w:t>
            </w: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专用</w:t>
            </w:r>
            <w:r w:rsidRPr="004D1184"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  他</w:t>
            </w: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燃料动力费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租赁费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劳务费（其中：院统筹劳务费）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印刷费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其他交通费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84" w:type="dxa"/>
            <w:gridSpan w:val="2"/>
          </w:tcPr>
          <w:p w:rsidR="00C835C3" w:rsidRPr="004D1184" w:rsidRDefault="00C835C3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其他商品和服务支出</w:t>
            </w:r>
          </w:p>
        </w:tc>
        <w:tc>
          <w:tcPr>
            <w:tcW w:w="936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4" w:type="dxa"/>
          </w:tcPr>
          <w:p w:rsidR="00C835C3" w:rsidRDefault="00C835C3" w:rsidP="003F110C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835C3" w:rsidTr="003F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</w:tcPr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承担单位负责人（签字）：</w:t>
            </w: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财务负责人（签字）</w:t>
            </w: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 月    日</w:t>
            </w:r>
          </w:p>
          <w:p w:rsidR="00C835C3" w:rsidRDefault="00C835C3" w:rsidP="003F110C">
            <w:pPr>
              <w:snapToGrid w:val="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（公 章）</w:t>
            </w:r>
          </w:p>
        </w:tc>
      </w:tr>
    </w:tbl>
    <w:p w:rsidR="00C835C3" w:rsidRDefault="00C835C3" w:rsidP="00C835C3">
      <w:pPr>
        <w:pStyle w:val="a5"/>
      </w:pPr>
    </w:p>
    <w:p w:rsidR="00C835C3" w:rsidRDefault="00C835C3" w:rsidP="00C835C3"/>
    <w:p w:rsidR="002F4862" w:rsidRDefault="002F4862">
      <w:bookmarkStart w:id="0" w:name="_GoBack"/>
      <w:bookmarkEnd w:id="0"/>
    </w:p>
    <w:sectPr w:rsidR="002F4862" w:rsidSect="006715FE">
      <w:pgSz w:w="11906" w:h="16838"/>
      <w:pgMar w:top="1276" w:right="1800" w:bottom="1560" w:left="1800" w:header="851" w:footer="992" w:gutter="0"/>
      <w:pgNumType w:start="2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B7" w:rsidRDefault="00FB16B7" w:rsidP="00C835C3">
      <w:r>
        <w:separator/>
      </w:r>
    </w:p>
  </w:endnote>
  <w:endnote w:type="continuationSeparator" w:id="0">
    <w:p w:rsidR="00FB16B7" w:rsidRDefault="00FB16B7" w:rsidP="00C8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B7" w:rsidRDefault="00FB16B7" w:rsidP="00C835C3">
      <w:r>
        <w:separator/>
      </w:r>
    </w:p>
  </w:footnote>
  <w:footnote w:type="continuationSeparator" w:id="0">
    <w:p w:rsidR="00FB16B7" w:rsidRDefault="00FB16B7" w:rsidP="00C8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62"/>
    <w:rsid w:val="002F4862"/>
    <w:rsid w:val="00C835C3"/>
    <w:rsid w:val="00FA1D62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C3"/>
    <w:rPr>
      <w:sz w:val="18"/>
      <w:szCs w:val="18"/>
    </w:rPr>
  </w:style>
  <w:style w:type="paragraph" w:styleId="a5">
    <w:name w:val="Plain Text"/>
    <w:basedOn w:val="a"/>
    <w:link w:val="Char1"/>
    <w:rsid w:val="00C835C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835C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C3"/>
    <w:rPr>
      <w:sz w:val="18"/>
      <w:szCs w:val="18"/>
    </w:rPr>
  </w:style>
  <w:style w:type="paragraph" w:styleId="a5">
    <w:name w:val="Plain Text"/>
    <w:basedOn w:val="a"/>
    <w:link w:val="Char1"/>
    <w:rsid w:val="00C835C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835C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2019-01-11T05:42:00Z</dcterms:created>
  <dcterms:modified xsi:type="dcterms:W3CDTF">2019-01-11T05:42:00Z</dcterms:modified>
</cp:coreProperties>
</file>